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13" w:rsidRPr="00AF2555" w:rsidRDefault="009F7B13" w:rsidP="00AF2555">
      <w:pPr>
        <w:jc w:val="center"/>
        <w:rPr>
          <w:rStyle w:val="Emphasis"/>
          <w:b/>
          <w:i w:val="0"/>
          <w:iCs/>
          <w:lang w:val="en-US"/>
        </w:rPr>
      </w:pPr>
      <w:bookmarkStart w:id="0" w:name="_GoBack"/>
      <w:bookmarkEnd w:id="0"/>
    </w:p>
    <w:p w:rsidR="009F7B13" w:rsidRDefault="009F7B13" w:rsidP="00A26D87">
      <w:pPr>
        <w:rPr>
          <w:rStyle w:val="Emphasis"/>
          <w:b/>
          <w:i w:val="0"/>
          <w:iCs/>
          <w:sz w:val="40"/>
          <w:lang w:val="en-US"/>
        </w:rPr>
      </w:pPr>
    </w:p>
    <w:p w:rsidR="009F7B13" w:rsidRPr="00A83B59" w:rsidRDefault="009F7B13" w:rsidP="00A26D87">
      <w:pPr>
        <w:rPr>
          <w:rStyle w:val="Emphasis"/>
          <w:b/>
          <w:i w:val="0"/>
          <w:iCs/>
          <w:sz w:val="40"/>
        </w:rPr>
      </w:pPr>
      <w:r w:rsidRPr="00A83B59">
        <w:rPr>
          <w:rStyle w:val="Emphasis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747"/>
        <w:gridCol w:w="849"/>
        <w:gridCol w:w="3831"/>
        <w:gridCol w:w="765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1/NUTS ниво 2/Област/Община/Населено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17"/>
        <w:gridCol w:w="5975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 w:rsidR="001F5F61">
        <w:rPr>
          <w:b/>
          <w:bCs/>
          <w:sz w:val="27"/>
          <w:szCs w:val="27"/>
        </w:rPr>
        <w:t>- 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17"/>
        <w:gridCol w:w="5979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Улица (ж.к., кв., №, бл., вх., </w:t>
            </w:r>
            <w:r w:rsidRPr="00BB0726">
              <w:lastRenderedPageBreak/>
              <w:t>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217"/>
        <w:gridCol w:w="5975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FootnoteReference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7"/>
      </w:tblGrid>
      <w:tr w:rsidR="00336FBB" w:rsidRPr="006C6EB7" w:rsidTr="00336FBB">
        <w:trPr>
          <w:divId w:val="111169346"/>
          <w:tblHeader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СФ</w:t>
            </w: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36FBB" w:rsidRPr="006C6EB7" w:rsidRDefault="00336FBB" w:rsidP="00336FBB">
            <w:pPr>
              <w:jc w:val="center"/>
            </w:pPr>
            <w:r w:rsidRPr="006C6EB7">
              <w:t>Стойност/ Сума</w:t>
            </w:r>
          </w:p>
        </w:tc>
      </w:tr>
      <w:tr w:rsidR="00336FBB" w:rsidRPr="006C6EB7" w:rsidTr="00336FBB">
        <w:trPr>
          <w:divId w:val="111169346"/>
        </w:trPr>
        <w:tc>
          <w:tcPr>
            <w:tcW w:w="4513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487" w:type="pct"/>
            <w:vAlign w:val="center"/>
            <w:hideMark/>
          </w:tcPr>
          <w:p w:rsidR="00336FBB" w:rsidRPr="006C6EB7" w:rsidRDefault="00336FBB" w:rsidP="00336FBB">
            <w:pPr>
              <w:rPr>
                <w:szCs w:val="20"/>
              </w:rPr>
            </w:pPr>
          </w:p>
        </w:tc>
      </w:tr>
      <w:tr w:rsidR="00336FBB" w:rsidRPr="006C6EB7" w:rsidTr="00336FBB">
        <w:trPr>
          <w:divId w:val="111169346"/>
        </w:trPr>
        <w:tc>
          <w:tcPr>
            <w:tcW w:w="4513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487" w:type="pct"/>
            <w:vAlign w:val="center"/>
            <w:hideMark/>
          </w:tcPr>
          <w:p w:rsidR="00336FBB" w:rsidRPr="006C6EB7" w:rsidRDefault="00336FBB" w:rsidP="00336FBB">
            <w:pPr>
              <w:rPr>
                <w:szCs w:val="20"/>
              </w:rPr>
            </w:pPr>
          </w:p>
        </w:tc>
      </w:tr>
      <w:tr w:rsidR="00336FBB" w:rsidRPr="006C6EB7" w:rsidTr="00336FBB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</w:tr>
      <w:tr w:rsidR="00336FBB" w:rsidRPr="006C6EB7" w:rsidTr="00336FBB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</w:tr>
      <w:tr w:rsidR="00336FBB" w:rsidRPr="006C6EB7" w:rsidTr="00336FBB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36FBB" w:rsidRPr="006C6EB7" w:rsidRDefault="00336FBB" w:rsidP="00336FBB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36FBB" w:rsidRPr="006C6EB7" w:rsidRDefault="00336FBB" w:rsidP="00336FBB">
            <w:pPr>
              <w:jc w:val="right"/>
            </w:pPr>
          </w:p>
        </w:tc>
      </w:tr>
    </w:tbl>
    <w:p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/>
      </w:tblPr>
      <w:tblGrid>
        <w:gridCol w:w="3480"/>
        <w:gridCol w:w="2160"/>
        <w:gridCol w:w="2640"/>
        <w:gridCol w:w="1795"/>
      </w:tblGrid>
      <w:tr w:rsidR="009F7B13" w:rsidRPr="005D1757" w:rsidTr="00BA7816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t>Съобщение </w:t>
            </w:r>
          </w:p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039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Общо съфинансиране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lastRenderedPageBreak/>
              <w:t>- ЕИБ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Обща стойност на проектното предложение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3"/>
        <w:gridCol w:w="4574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</w:rPr>
              <w:t>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96"/>
        <w:gridCol w:w="4596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96"/>
        <w:gridCol w:w="4596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96"/>
        <w:gridCol w:w="4596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:rsidR="009F00E7" w:rsidRPr="009F00E7" w:rsidRDefault="009F00E7" w:rsidP="00A26D87">
      <w:pPr>
        <w:divId w:val="111169346"/>
        <w:rPr>
          <w:b/>
          <w:bCs/>
        </w:rPr>
      </w:pPr>
    </w:p>
    <w:p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0C6C8B">
        <w:rPr>
          <w:bCs/>
          <w:sz w:val="22"/>
          <w:szCs w:val="22"/>
          <w:u w:val="single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0C6C8B">
        <w:rPr>
          <w:bCs/>
          <w:sz w:val="22"/>
          <w:szCs w:val="22"/>
          <w:u w:val="single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0C6C8B">
        <w:rPr>
          <w:bCs/>
          <w:sz w:val="22"/>
          <w:szCs w:val="22"/>
          <w:u w:val="single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0C6C8B">
        <w:rPr>
          <w:bCs/>
          <w:sz w:val="22"/>
          <w:szCs w:val="22"/>
          <w:u w:val="single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 w:rsidRPr="000C6C8B">
        <w:rPr>
          <w:bCs/>
          <w:sz w:val="22"/>
          <w:szCs w:val="22"/>
          <w:u w:val="single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 w:rsidRPr="000C6C8B">
        <w:rPr>
          <w:bCs/>
          <w:sz w:val="22"/>
          <w:szCs w:val="22"/>
          <w:u w:val="single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</w:p>
    <w:p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92"/>
      </w:tblGrid>
      <w:tr w:rsidR="009F7B13" w:rsidRPr="00BB0726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D5A29">
      <w:pPr>
        <w:divId w:val="111169346"/>
        <w:rPr>
          <w:b/>
          <w:bCs/>
        </w:rPr>
      </w:pPr>
    </w:p>
    <w:p w:rsidR="009F7B13" w:rsidRDefault="009F7B13" w:rsidP="00C926E9">
      <w:pPr>
        <w:spacing w:after="120"/>
        <w:jc w:val="both"/>
        <w:divId w:val="111169346"/>
        <w:rPr>
          <w:b/>
          <w:bCs/>
        </w:rPr>
      </w:pPr>
      <w:r w:rsidRPr="000A48C4">
        <w:rPr>
          <w:b/>
          <w:bCs/>
        </w:rPr>
        <w:lastRenderedPageBreak/>
        <w:t>11.</w:t>
      </w:r>
      <w:r w:rsidR="007B5D24" w:rsidRPr="000A48C4">
        <w:rPr>
          <w:b/>
          <w:bCs/>
        </w:rPr>
        <w:t>2</w:t>
      </w:r>
      <w:r w:rsidRPr="000A48C4">
        <w:rPr>
          <w:b/>
          <w:bCs/>
        </w:rPr>
        <w:t xml:space="preserve">. </w:t>
      </w:r>
      <w:r w:rsidR="00C926E9">
        <w:rPr>
          <w:b/>
          <w:bCs/>
        </w:rPr>
        <w:t>Описание на целевата група</w:t>
      </w:r>
    </w:p>
    <w:p w:rsidR="009F7B13" w:rsidRPr="009F00E7" w:rsidRDefault="009F7B13" w:rsidP="008E602F">
      <w:pPr>
        <w:spacing w:after="120"/>
        <w:jc w:val="both"/>
        <w:divId w:val="111169346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 w:rsidR="00F66422"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92"/>
      </w:tblGrid>
      <w:tr w:rsidR="009F7B13" w:rsidRPr="00BB0726" w:rsidTr="002D5A29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Default="009F7B13" w:rsidP="002553D3">
      <w:pPr>
        <w:outlineLvl w:val="2"/>
        <w:divId w:val="111169346"/>
        <w:rPr>
          <w:b/>
          <w:bCs/>
        </w:rPr>
      </w:pPr>
    </w:p>
    <w:p w:rsidR="004929B7" w:rsidRDefault="004929B7" w:rsidP="002553D3">
      <w:pPr>
        <w:outlineLvl w:val="2"/>
        <w:divId w:val="111169346"/>
        <w:rPr>
          <w:b/>
          <w:bCs/>
        </w:rPr>
      </w:pPr>
      <w:r>
        <w:rPr>
          <w:b/>
          <w:bCs/>
          <w:lang w:val="en-US"/>
        </w:rPr>
        <w:t xml:space="preserve">11.3. </w:t>
      </w:r>
      <w:r w:rsidRPr="00E97380">
        <w:rPr>
          <w:b/>
          <w:bCs/>
        </w:rPr>
        <w:t>Описание как проекта отговар</w:t>
      </w:r>
      <w:r>
        <w:rPr>
          <w:b/>
          <w:bCs/>
        </w:rPr>
        <w:t>я на допълнителните специфични</w:t>
      </w:r>
      <w:r w:rsidRPr="00E97380">
        <w:rPr>
          <w:b/>
          <w:bCs/>
        </w:rPr>
        <w:t xml:space="preserve"> критерии от СВОМР</w:t>
      </w:r>
    </w:p>
    <w:p w:rsidR="004929B7" w:rsidRDefault="004929B7" w:rsidP="002553D3">
      <w:pPr>
        <w:outlineLvl w:val="2"/>
        <w:divId w:val="111169346"/>
        <w:rPr>
          <w:b/>
          <w:bCs/>
        </w:rPr>
      </w:pPr>
      <w:r>
        <w:rPr>
          <w:b/>
          <w:bCs/>
          <w:lang w:val="en-US"/>
        </w:rPr>
        <w:t>/</w:t>
      </w:r>
      <w:r>
        <w:rPr>
          <w:b/>
          <w:bCs/>
        </w:rPr>
        <w:t>Следва да се опишат специфичните критерии по процедурата, съгласно СВОМР</w:t>
      </w:r>
      <w:r w:rsidR="007F1C9C" w:rsidRPr="007F1C9C">
        <w:rPr>
          <w:b/>
          <w:bCs/>
        </w:rPr>
        <w:t>(включени в т. 5 от  Методиката за ТФО) – описва се за всеки един по отделно.</w:t>
      </w:r>
      <w:r>
        <w:rPr>
          <w:b/>
          <w:bCs/>
        </w:rPr>
        <w:t>/</w:t>
      </w:r>
    </w:p>
    <w:p w:rsidR="004929B7" w:rsidRPr="004929B7" w:rsidRDefault="004929B7" w:rsidP="002553D3">
      <w:pPr>
        <w:outlineLvl w:val="2"/>
        <w:divId w:val="111169346"/>
        <w:rPr>
          <w:b/>
          <w:bCs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192"/>
      </w:tblGrid>
      <w:tr w:rsidR="004929B7" w:rsidRPr="00BB0726" w:rsidTr="004929B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929B7" w:rsidRDefault="004929B7" w:rsidP="00245CD3">
            <w:pPr>
              <w:jc w:val="center"/>
              <w:rPr>
                <w:b/>
                <w:bCs/>
              </w:rPr>
            </w:pPr>
          </w:p>
          <w:p w:rsidR="004929B7" w:rsidRPr="00BB0726" w:rsidRDefault="004929B7" w:rsidP="00245CD3">
            <w:pPr>
              <w:jc w:val="center"/>
              <w:rPr>
                <w:b/>
                <w:bCs/>
              </w:rPr>
            </w:pPr>
          </w:p>
        </w:tc>
      </w:tr>
    </w:tbl>
    <w:p w:rsidR="00502978" w:rsidRDefault="00502978" w:rsidP="00502978">
      <w:pPr>
        <w:outlineLvl w:val="2"/>
        <w:divId w:val="111169346"/>
        <w:rPr>
          <w:b/>
          <w:bCs/>
        </w:rPr>
      </w:pPr>
    </w:p>
    <w:p w:rsidR="00502978" w:rsidRPr="00502978" w:rsidRDefault="00502978" w:rsidP="00502978">
      <w:pPr>
        <w:jc w:val="both"/>
        <w:outlineLvl w:val="2"/>
        <w:divId w:val="111169346"/>
        <w:rPr>
          <w:b/>
          <w:bCs/>
        </w:rPr>
      </w:pPr>
      <w:r w:rsidRPr="00502978">
        <w:rPr>
          <w:b/>
          <w:bCs/>
        </w:rPr>
        <w:t>11.4. Устойчивост на резултатите</w:t>
      </w:r>
    </w:p>
    <w:p w:rsidR="00502978" w:rsidRPr="00502978" w:rsidRDefault="00502978" w:rsidP="00502978">
      <w:pPr>
        <w:jc w:val="both"/>
        <w:outlineLvl w:val="2"/>
        <w:divId w:val="111169346"/>
        <w:rPr>
          <w:b/>
          <w:bCs/>
          <w:i/>
        </w:rPr>
      </w:pPr>
      <w:r w:rsidRPr="00502978">
        <w:rPr>
          <w:b/>
          <w:bCs/>
          <w:i/>
        </w:rPr>
        <w:t>Опишете устойчивостта на резултатите и очаквания ефект върху целевите групи, съгласно изискванията, посочени в Условията за кандидатстване.</w:t>
      </w:r>
    </w:p>
    <w:p w:rsidR="00502978" w:rsidRDefault="00502978" w:rsidP="00502978">
      <w:pPr>
        <w:jc w:val="both"/>
        <w:outlineLvl w:val="2"/>
        <w:divId w:val="111169346"/>
        <w:rPr>
          <w:b/>
          <w:bCs/>
          <w:i/>
        </w:rPr>
      </w:pPr>
    </w:p>
    <w:p w:rsidR="00502978" w:rsidRPr="00502978" w:rsidRDefault="00502978" w:rsidP="00502978">
      <w:pPr>
        <w:jc w:val="both"/>
        <w:outlineLvl w:val="2"/>
        <w:divId w:val="111169346"/>
        <w:rPr>
          <w:b/>
          <w:bCs/>
          <w:i/>
        </w:rPr>
      </w:pPr>
      <w:r w:rsidRPr="00502978">
        <w:rPr>
          <w:b/>
          <w:bCs/>
          <w:i/>
        </w:rPr>
        <w:t xml:space="preserve">Следва да се има предвид, че в Условията за кандидатстване е записано изискване </w:t>
      </w:r>
      <w:r>
        <w:rPr>
          <w:b/>
          <w:bCs/>
          <w:i/>
        </w:rPr>
        <w:t>работодателят да  осигури</w:t>
      </w:r>
      <w:r w:rsidRPr="00502978">
        <w:rPr>
          <w:b/>
          <w:bCs/>
          <w:i/>
        </w:rPr>
        <w:t xml:space="preserve"> устойчивост на минимум 50% от наетите </w:t>
      </w:r>
      <w:r>
        <w:rPr>
          <w:b/>
          <w:bCs/>
          <w:i/>
        </w:rPr>
        <w:t xml:space="preserve">по проекта </w:t>
      </w:r>
      <w:r w:rsidRPr="00502978">
        <w:rPr>
          <w:b/>
          <w:bCs/>
          <w:i/>
        </w:rPr>
        <w:t xml:space="preserve">лица </w:t>
      </w:r>
      <w:r>
        <w:rPr>
          <w:b/>
          <w:bCs/>
          <w:i/>
        </w:rPr>
        <w:t xml:space="preserve">за минимум 12 месеца </w:t>
      </w:r>
      <w:r w:rsidRPr="00502978">
        <w:rPr>
          <w:b/>
          <w:bCs/>
          <w:i/>
        </w:rPr>
        <w:t>след приключване на проектните дейности.</w:t>
      </w:r>
    </w:p>
    <w:p w:rsidR="004929B7" w:rsidRPr="00502978" w:rsidRDefault="004929B7" w:rsidP="00502978">
      <w:pPr>
        <w:jc w:val="both"/>
        <w:outlineLvl w:val="2"/>
        <w:divId w:val="111169346"/>
        <w:rPr>
          <w:b/>
          <w:bCs/>
          <w:i/>
        </w:rPr>
      </w:pPr>
    </w:p>
    <w:p w:rsidR="001760C1" w:rsidRPr="001760C1" w:rsidRDefault="001760C1" w:rsidP="001760C1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r w:rsidR="008969DB">
        <w:rPr>
          <w:b/>
          <w:bCs/>
        </w:rPr>
        <w:t>5</w:t>
      </w:r>
      <w:r w:rsidRPr="001760C1">
        <w:rPr>
          <w:b/>
          <w:bCs/>
        </w:rPr>
        <w:t>. Декларация: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C91BAF">
        <w:rPr>
          <w:bCs/>
        </w:rPr>
        <w:t>/</w:t>
      </w:r>
      <w:r w:rsidR="00781CEE"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781CEE">
        <w:rPr>
          <w:bCs/>
        </w:rPr>
        <w:t>да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:rsidR="00A6354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076000" w:rsidRPr="00076000" w:rsidTr="00076000">
        <w:tc>
          <w:tcPr>
            <w:tcW w:w="9747" w:type="dxa"/>
          </w:tcPr>
          <w:p w:rsidR="00076000" w:rsidRPr="00076000" w:rsidRDefault="00076000" w:rsidP="00865923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:rsidR="00132CDB" w:rsidRDefault="00132CDB" w:rsidP="00132CDB">
      <w:pPr>
        <w:jc w:val="both"/>
        <w:outlineLvl w:val="2"/>
        <w:rPr>
          <w:bCs/>
        </w:rPr>
      </w:pPr>
    </w:p>
    <w:p w:rsidR="00132CDB" w:rsidRPr="008969DB" w:rsidRDefault="00132CDB" w:rsidP="00132CDB">
      <w:pPr>
        <w:jc w:val="both"/>
        <w:outlineLvl w:val="2"/>
        <w:rPr>
          <w:bCs/>
        </w:rPr>
      </w:pPr>
      <w:r w:rsidRPr="008969DB">
        <w:rPr>
          <w:bCs/>
        </w:rPr>
        <w:t xml:space="preserve">11. </w:t>
      </w:r>
      <w:r w:rsidR="00502978" w:rsidRPr="008969DB">
        <w:rPr>
          <w:bCs/>
        </w:rPr>
        <w:t>6</w:t>
      </w:r>
      <w:r w:rsidRPr="008969DB">
        <w:rPr>
          <w:bCs/>
        </w:rPr>
        <w:t xml:space="preserve"> Декларация за обучения по ПК</w:t>
      </w:r>
    </w:p>
    <w:p w:rsidR="00132CDB" w:rsidRPr="00BA0788" w:rsidRDefault="00132CDB" w:rsidP="00132CDB">
      <w:pPr>
        <w:jc w:val="both"/>
        <w:outlineLvl w:val="2"/>
        <w:rPr>
          <w:bCs/>
        </w:rPr>
      </w:pPr>
    </w:p>
    <w:p w:rsidR="00132CDB" w:rsidRDefault="00132CDB" w:rsidP="00132CDB">
      <w:pPr>
        <w:jc w:val="both"/>
        <w:outlineLvl w:val="2"/>
        <w:rPr>
          <w:i/>
        </w:rPr>
      </w:pPr>
      <w:r w:rsidRPr="00BA0788">
        <w:rPr>
          <w:bCs/>
        </w:rPr>
        <w:t>/</w:t>
      </w:r>
      <w:r w:rsidRPr="00BA0788">
        <w:rPr>
          <w:bCs/>
          <w:i/>
        </w:rPr>
        <w:t>Попълва се в случай, когато в проектното предложение се предвижда</w:t>
      </w:r>
      <w:r>
        <w:rPr>
          <w:bCs/>
          <w:i/>
        </w:rPr>
        <w:t xml:space="preserve"> кандидатът</w:t>
      </w:r>
      <w:r w:rsidRPr="00BA0788">
        <w:rPr>
          <w:b/>
          <w:i/>
        </w:rPr>
        <w:t xml:space="preserve">, </w:t>
      </w:r>
      <w:r w:rsidRPr="00BA0788">
        <w:rPr>
          <w:i/>
        </w:rPr>
        <w:t xml:space="preserve">който притежава Център за професионално обучение (ЦПО), с активна лицензия от </w:t>
      </w:r>
      <w:r w:rsidRPr="00BA0788">
        <w:rPr>
          <w:i/>
        </w:rPr>
        <w:lastRenderedPageBreak/>
        <w:t xml:space="preserve">НАПОО за професиите и/или специалностите, по които ще се провежда/т обучението/та да осигури самостоятелно обучението/та по проекта. </w:t>
      </w:r>
      <w:r>
        <w:rPr>
          <w:i/>
        </w:rPr>
        <w:t>В този случай</w:t>
      </w:r>
      <w:r w:rsidRPr="00882CE6">
        <w:rPr>
          <w:i/>
        </w:rPr>
        <w:t>,</w:t>
      </w:r>
      <w:r>
        <w:rPr>
          <w:i/>
        </w:rPr>
        <w:t xml:space="preserve">  за кандидатъте задължително </w:t>
      </w:r>
      <w:r w:rsidRPr="00882CE6">
        <w:rPr>
          <w:i/>
        </w:rPr>
        <w:t xml:space="preserve">да обучи </w:t>
      </w:r>
      <w:r w:rsidRPr="00917BB5">
        <w:rPr>
          <w:i/>
        </w:rPr>
        <w:t>в професионална квалификация поне толкова представители на целевата група, колкото се пре</w:t>
      </w:r>
      <w:r>
        <w:rPr>
          <w:i/>
        </w:rPr>
        <w:t>движда да наеме след обучението.</w:t>
      </w:r>
    </w:p>
    <w:p w:rsidR="00132CDB" w:rsidRPr="00BA0788" w:rsidRDefault="00132CDB" w:rsidP="00132CDB">
      <w:pPr>
        <w:jc w:val="both"/>
        <w:outlineLvl w:val="2"/>
        <w:rPr>
          <w:bCs/>
        </w:rPr>
      </w:pPr>
    </w:p>
    <w:p w:rsidR="00132CDB" w:rsidRPr="00BA0788" w:rsidRDefault="00132CDB" w:rsidP="00132CDB">
      <w:pPr>
        <w:jc w:val="both"/>
        <w:outlineLvl w:val="2"/>
        <w:rPr>
          <w:bCs/>
        </w:rPr>
      </w:pPr>
    </w:p>
    <w:p w:rsidR="00132CDB" w:rsidRPr="00333E30" w:rsidRDefault="00132CDB" w:rsidP="00132CDB">
      <w:pPr>
        <w:jc w:val="both"/>
        <w:outlineLvl w:val="2"/>
      </w:pPr>
      <w:r w:rsidRPr="00BA0788">
        <w:t>В останалите случаи се пише – НЕПРИЛОЖИМО.</w:t>
      </w:r>
    </w:p>
    <w:p w:rsidR="00132CDB" w:rsidRPr="000C6C8B" w:rsidRDefault="00132CDB" w:rsidP="00663DED">
      <w:pPr>
        <w:spacing w:before="100" w:beforeAutospacing="1" w:after="100" w:afterAutospacing="1"/>
        <w:jc w:val="both"/>
        <w:outlineLvl w:val="2"/>
        <w:rPr>
          <w:bCs/>
          <w:sz w:val="27"/>
          <w:szCs w:val="27"/>
        </w:rPr>
      </w:pPr>
    </w:p>
    <w:p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04F0C">
            <w:pPr>
              <w:jc w:val="both"/>
            </w:pP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Партньора/ите</w:t>
            </w:r>
          </w:p>
        </w:tc>
      </w:tr>
      <w:tr w:rsidR="009F7B13" w:rsidRPr="00BB0726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:rsidR="009F7B13" w:rsidRDefault="009F7B13" w:rsidP="00E04F0C">
            <w:pPr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BB27045" w15:done="0"/>
  <w15:commentEx w15:paraId="3789FBE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84C" w:rsidRDefault="00D4184C" w:rsidP="007939FC">
      <w:r>
        <w:separator/>
      </w:r>
    </w:p>
  </w:endnote>
  <w:endnote w:type="continuationSeparator" w:id="1">
    <w:p w:rsidR="00D4184C" w:rsidRDefault="00D4184C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D9" w:rsidRDefault="00565A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67" w:rsidRDefault="00766167" w:rsidP="000F13DA">
    <w:pPr>
      <w:pStyle w:val="Footer"/>
      <w:jc w:val="right"/>
    </w:pPr>
    <w:r>
      <w:fldChar w:fldCharType="begin"/>
    </w:r>
    <w:r w:rsidR="00367167">
      <w:instrText xml:space="preserve"> PAGE   \* MERGEFORMAT </w:instrText>
    </w:r>
    <w:r>
      <w:fldChar w:fldCharType="separate"/>
    </w:r>
    <w:r w:rsidR="00D04666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D9" w:rsidRDefault="00565A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84C" w:rsidRDefault="00D4184C" w:rsidP="007939FC">
      <w:r>
        <w:separator/>
      </w:r>
    </w:p>
  </w:footnote>
  <w:footnote w:type="continuationSeparator" w:id="1">
    <w:p w:rsidR="00D4184C" w:rsidRDefault="00D4184C" w:rsidP="007939FC">
      <w:r>
        <w:continuationSeparator/>
      </w:r>
    </w:p>
  </w:footnote>
  <w:footnote w:id="2">
    <w:p w:rsidR="00367167" w:rsidRDefault="00367167">
      <w:pPr>
        <w:pStyle w:val="FootnoteText"/>
      </w:pPr>
      <w:r>
        <w:rPr>
          <w:rStyle w:val="FootnoteReference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D9" w:rsidRDefault="00565A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D9" w:rsidRDefault="00D4184C" w:rsidP="00565AD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7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906145" cy="643890"/>
          <wp:effectExtent l="19050" t="0" r="8255" b="0"/>
          <wp:docPr id="6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145" cy="6438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  <w:noProof/>
      </w:rPr>
      <w:drawing>
        <wp:inline distT="0" distB="0" distL="0" distR="0">
          <wp:extent cx="803275" cy="620395"/>
          <wp:effectExtent l="19050" t="0" r="0" b="0"/>
          <wp:docPr id="5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275" cy="6203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025525" cy="564515"/>
          <wp:effectExtent l="19050" t="0" r="3175" b="0"/>
          <wp:docPr id="2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564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898525" cy="659765"/>
          <wp:effectExtent l="19050" t="0" r="0" b="0"/>
          <wp:docPr id="8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525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65AD9" w:rsidRDefault="00565AD9" w:rsidP="00565AD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rPr>
        <w:lang w:eastAsia="ar-SA"/>
      </w:rPr>
    </w:pPr>
  </w:p>
  <w:p w:rsidR="00565AD9" w:rsidRDefault="00565AD9" w:rsidP="00565AD9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565AD9" w:rsidRPr="00DC6D74" w:rsidRDefault="00565AD9" w:rsidP="00565AD9">
    <w:pPr>
      <w:pStyle w:val="Header"/>
      <w:jc w:val="center"/>
      <w:rPr>
        <w:b/>
        <w:bCs/>
      </w:rPr>
    </w:pPr>
  </w:p>
  <w:p w:rsidR="00367167" w:rsidRDefault="007338FA" w:rsidP="007338FA">
    <w:pPr>
      <w:pStyle w:val="Header"/>
    </w:pP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D9" w:rsidRDefault="00565A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13D52"/>
    <w:rsid w:val="00001C12"/>
    <w:rsid w:val="000042E3"/>
    <w:rsid w:val="0001235A"/>
    <w:rsid w:val="000213C4"/>
    <w:rsid w:val="00033DF3"/>
    <w:rsid w:val="000373FC"/>
    <w:rsid w:val="00040236"/>
    <w:rsid w:val="0004695B"/>
    <w:rsid w:val="0007419F"/>
    <w:rsid w:val="00076000"/>
    <w:rsid w:val="0009262A"/>
    <w:rsid w:val="00092EE2"/>
    <w:rsid w:val="00096E2F"/>
    <w:rsid w:val="000970B5"/>
    <w:rsid w:val="000A48C4"/>
    <w:rsid w:val="000A4E96"/>
    <w:rsid w:val="000B2BEC"/>
    <w:rsid w:val="000B3FF1"/>
    <w:rsid w:val="000C0DBE"/>
    <w:rsid w:val="000C516F"/>
    <w:rsid w:val="000C6C8B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2CDB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91762"/>
    <w:rsid w:val="001A6405"/>
    <w:rsid w:val="001A6525"/>
    <w:rsid w:val="001D68C7"/>
    <w:rsid w:val="001E63D0"/>
    <w:rsid w:val="001F4656"/>
    <w:rsid w:val="001F4B91"/>
    <w:rsid w:val="001F5F61"/>
    <w:rsid w:val="001F7512"/>
    <w:rsid w:val="00207CEB"/>
    <w:rsid w:val="00211C24"/>
    <w:rsid w:val="002129E1"/>
    <w:rsid w:val="00213B45"/>
    <w:rsid w:val="0021551E"/>
    <w:rsid w:val="002255B0"/>
    <w:rsid w:val="002277E5"/>
    <w:rsid w:val="00233944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909A3"/>
    <w:rsid w:val="002B5484"/>
    <w:rsid w:val="002C20C0"/>
    <w:rsid w:val="002D5A29"/>
    <w:rsid w:val="002D66ED"/>
    <w:rsid w:val="002F652C"/>
    <w:rsid w:val="002F6C4D"/>
    <w:rsid w:val="0030193F"/>
    <w:rsid w:val="003103B2"/>
    <w:rsid w:val="00311CA2"/>
    <w:rsid w:val="00317694"/>
    <w:rsid w:val="00321CAE"/>
    <w:rsid w:val="00323984"/>
    <w:rsid w:val="00333F98"/>
    <w:rsid w:val="00336113"/>
    <w:rsid w:val="00336FBB"/>
    <w:rsid w:val="003407B4"/>
    <w:rsid w:val="003458C7"/>
    <w:rsid w:val="00351045"/>
    <w:rsid w:val="00351054"/>
    <w:rsid w:val="00367167"/>
    <w:rsid w:val="00393BBA"/>
    <w:rsid w:val="00396C25"/>
    <w:rsid w:val="003A1399"/>
    <w:rsid w:val="003A26CE"/>
    <w:rsid w:val="003B26BE"/>
    <w:rsid w:val="003C716E"/>
    <w:rsid w:val="003C7698"/>
    <w:rsid w:val="003D5C1C"/>
    <w:rsid w:val="003D64A7"/>
    <w:rsid w:val="003F6E9E"/>
    <w:rsid w:val="00400A8E"/>
    <w:rsid w:val="00405C39"/>
    <w:rsid w:val="00412917"/>
    <w:rsid w:val="00421A8B"/>
    <w:rsid w:val="00421EEE"/>
    <w:rsid w:val="00423725"/>
    <w:rsid w:val="004252B0"/>
    <w:rsid w:val="00435708"/>
    <w:rsid w:val="004460DB"/>
    <w:rsid w:val="0045035E"/>
    <w:rsid w:val="00452D29"/>
    <w:rsid w:val="004559F1"/>
    <w:rsid w:val="00457B83"/>
    <w:rsid w:val="0046075C"/>
    <w:rsid w:val="0046189D"/>
    <w:rsid w:val="0047295B"/>
    <w:rsid w:val="00473676"/>
    <w:rsid w:val="0048704F"/>
    <w:rsid w:val="004929B7"/>
    <w:rsid w:val="00497B22"/>
    <w:rsid w:val="004A6CED"/>
    <w:rsid w:val="004A76FD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2978"/>
    <w:rsid w:val="0050779C"/>
    <w:rsid w:val="00507C8F"/>
    <w:rsid w:val="005110C4"/>
    <w:rsid w:val="005225A6"/>
    <w:rsid w:val="00553D3D"/>
    <w:rsid w:val="005570D5"/>
    <w:rsid w:val="00564B57"/>
    <w:rsid w:val="00564FB7"/>
    <w:rsid w:val="00565AD9"/>
    <w:rsid w:val="005664A8"/>
    <w:rsid w:val="00574AF4"/>
    <w:rsid w:val="00574F1E"/>
    <w:rsid w:val="005754CE"/>
    <w:rsid w:val="00590FC3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22F"/>
    <w:rsid w:val="005F0A3C"/>
    <w:rsid w:val="005F2190"/>
    <w:rsid w:val="005F5171"/>
    <w:rsid w:val="005F7B1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4172"/>
    <w:rsid w:val="006B558C"/>
    <w:rsid w:val="006B767D"/>
    <w:rsid w:val="006C1F09"/>
    <w:rsid w:val="006C5113"/>
    <w:rsid w:val="006E4625"/>
    <w:rsid w:val="006E6F08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14F7A"/>
    <w:rsid w:val="00731927"/>
    <w:rsid w:val="007338FA"/>
    <w:rsid w:val="00742D71"/>
    <w:rsid w:val="00742EA1"/>
    <w:rsid w:val="007554BA"/>
    <w:rsid w:val="00756126"/>
    <w:rsid w:val="00766167"/>
    <w:rsid w:val="007707EA"/>
    <w:rsid w:val="00773BC0"/>
    <w:rsid w:val="00776B79"/>
    <w:rsid w:val="00781CEE"/>
    <w:rsid w:val="007828A3"/>
    <w:rsid w:val="007840EC"/>
    <w:rsid w:val="00786761"/>
    <w:rsid w:val="007925E0"/>
    <w:rsid w:val="007939FC"/>
    <w:rsid w:val="007B14AB"/>
    <w:rsid w:val="007B5D24"/>
    <w:rsid w:val="007B6596"/>
    <w:rsid w:val="007C1C3C"/>
    <w:rsid w:val="007C5C78"/>
    <w:rsid w:val="007C780C"/>
    <w:rsid w:val="007D78FC"/>
    <w:rsid w:val="007E128A"/>
    <w:rsid w:val="007F1C9C"/>
    <w:rsid w:val="007F5D00"/>
    <w:rsid w:val="007F7A91"/>
    <w:rsid w:val="008009D5"/>
    <w:rsid w:val="008022DB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507DA"/>
    <w:rsid w:val="0085689A"/>
    <w:rsid w:val="008721FF"/>
    <w:rsid w:val="00877AC9"/>
    <w:rsid w:val="00880370"/>
    <w:rsid w:val="00880A5E"/>
    <w:rsid w:val="008819C9"/>
    <w:rsid w:val="00892A8E"/>
    <w:rsid w:val="008969DB"/>
    <w:rsid w:val="008A1AAF"/>
    <w:rsid w:val="008A418F"/>
    <w:rsid w:val="008A73A1"/>
    <w:rsid w:val="008B715D"/>
    <w:rsid w:val="008C3137"/>
    <w:rsid w:val="008D3E7B"/>
    <w:rsid w:val="008E0736"/>
    <w:rsid w:val="008E32AB"/>
    <w:rsid w:val="008E602F"/>
    <w:rsid w:val="008E65C0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466D2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7AA9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21EE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E46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5764"/>
    <w:rsid w:val="00B97E0E"/>
    <w:rsid w:val="00BA026F"/>
    <w:rsid w:val="00BA7816"/>
    <w:rsid w:val="00BB0726"/>
    <w:rsid w:val="00BB5A8B"/>
    <w:rsid w:val="00BB6C9A"/>
    <w:rsid w:val="00BC0C02"/>
    <w:rsid w:val="00BC6DA3"/>
    <w:rsid w:val="00BD42AF"/>
    <w:rsid w:val="00BD5C1D"/>
    <w:rsid w:val="00BE1328"/>
    <w:rsid w:val="00BE23C0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26E9"/>
    <w:rsid w:val="00C95438"/>
    <w:rsid w:val="00CA3824"/>
    <w:rsid w:val="00CB07F2"/>
    <w:rsid w:val="00CB3681"/>
    <w:rsid w:val="00CC026A"/>
    <w:rsid w:val="00CC3DE6"/>
    <w:rsid w:val="00CC53D7"/>
    <w:rsid w:val="00CD0F8D"/>
    <w:rsid w:val="00CD7D9E"/>
    <w:rsid w:val="00CF6F29"/>
    <w:rsid w:val="00D04666"/>
    <w:rsid w:val="00D05CCE"/>
    <w:rsid w:val="00D10810"/>
    <w:rsid w:val="00D1175D"/>
    <w:rsid w:val="00D11EC3"/>
    <w:rsid w:val="00D132A9"/>
    <w:rsid w:val="00D2060E"/>
    <w:rsid w:val="00D2126B"/>
    <w:rsid w:val="00D25103"/>
    <w:rsid w:val="00D306F5"/>
    <w:rsid w:val="00D3396B"/>
    <w:rsid w:val="00D37A96"/>
    <w:rsid w:val="00D4184C"/>
    <w:rsid w:val="00D550DF"/>
    <w:rsid w:val="00D630AF"/>
    <w:rsid w:val="00D647D5"/>
    <w:rsid w:val="00D65D6F"/>
    <w:rsid w:val="00D70160"/>
    <w:rsid w:val="00D76ADA"/>
    <w:rsid w:val="00D845EA"/>
    <w:rsid w:val="00D91214"/>
    <w:rsid w:val="00D94563"/>
    <w:rsid w:val="00DA31C4"/>
    <w:rsid w:val="00DB7201"/>
    <w:rsid w:val="00DC199E"/>
    <w:rsid w:val="00DD29F2"/>
    <w:rsid w:val="00DD5C2C"/>
    <w:rsid w:val="00DE32B0"/>
    <w:rsid w:val="00DE7FC4"/>
    <w:rsid w:val="00E03469"/>
    <w:rsid w:val="00E04F0C"/>
    <w:rsid w:val="00E10136"/>
    <w:rsid w:val="00E1172C"/>
    <w:rsid w:val="00E12D7E"/>
    <w:rsid w:val="00E15276"/>
    <w:rsid w:val="00E305F9"/>
    <w:rsid w:val="00E30899"/>
    <w:rsid w:val="00E30B26"/>
    <w:rsid w:val="00E363BD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40877"/>
    <w:rsid w:val="00F425CF"/>
    <w:rsid w:val="00F4301E"/>
    <w:rsid w:val="00F461BC"/>
    <w:rsid w:val="00F4764A"/>
    <w:rsid w:val="00F47B73"/>
    <w:rsid w:val="00F5424D"/>
    <w:rsid w:val="00F576D8"/>
    <w:rsid w:val="00F60BE1"/>
    <w:rsid w:val="00F66422"/>
    <w:rsid w:val="00F71512"/>
    <w:rsid w:val="00F753CC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4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CommentReference">
    <w:name w:val="annotation reference"/>
    <w:basedOn w:val="DefaultParagraphFont"/>
    <w:uiPriority w:val="99"/>
    <w:semiHidden/>
    <w:rsid w:val="00AB08E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B08EB"/>
    <w:rPr>
      <w:rFonts w:eastAsia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939FC"/>
    <w:rPr>
      <w:rFonts w:eastAsia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939FC"/>
    <w:rPr>
      <w:rFonts w:eastAsia="Times New Roman" w:cs="Times New Roman"/>
      <w:sz w:val="24"/>
    </w:rPr>
  </w:style>
  <w:style w:type="table" w:styleId="TableGrid">
    <w:name w:val="Table Grid"/>
    <w:basedOn w:val="TableNormal"/>
    <w:uiPriority w:val="99"/>
    <w:rsid w:val="00147A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DefaultParagraphFont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D68C7"/>
    <w:rPr>
      <w:rFonts w:cs="Times New Roman"/>
    </w:rPr>
  </w:style>
  <w:style w:type="character" w:customStyle="1" w:styleId="ng-binding">
    <w:name w:val="ng-binding"/>
    <w:basedOn w:val="DefaultParagraphFont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F2555"/>
    <w:rPr>
      <w:rFonts w:cs="Times New Roman"/>
      <w:b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CE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67E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32CE9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67ED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             </vt:lpstr>
    </vt:vector>
  </TitlesOfParts>
  <Company/>
  <LinksUpToDate>false</LinksUpToDate>
  <CharactersWithSpaces>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/>
  <cp:keywords/>
  <dc:description/>
  <cp:lastModifiedBy/>
  <cp:revision>1</cp:revision>
  <cp:lastPrinted>2015-05-07T06:23:00Z</cp:lastPrinted>
  <dcterms:created xsi:type="dcterms:W3CDTF">2019-11-05T13:18:00Z</dcterms:created>
  <dcterms:modified xsi:type="dcterms:W3CDTF">2019-11-25T14:08:00Z</dcterms:modified>
</cp:coreProperties>
</file>